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0B" w:rsidRPr="00CD7FEF" w:rsidRDefault="004F264F" w:rsidP="004F26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D7FEF">
        <w:rPr>
          <w:rFonts w:ascii="Times New Roman" w:hAnsi="Times New Roman" w:cs="Times New Roman"/>
          <w:b/>
          <w:sz w:val="28"/>
          <w:szCs w:val="28"/>
          <w:u w:val="single"/>
        </w:rPr>
        <w:t>03.02.2016 год</w:t>
      </w:r>
    </w:p>
    <w:p w:rsidR="00A45351" w:rsidRDefault="00A45351" w:rsidP="004F2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(Домашнее задание)</w:t>
      </w:r>
    </w:p>
    <w:p w:rsidR="004F264F" w:rsidRPr="001E2B55" w:rsidRDefault="004F264F" w:rsidP="004F26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2B55">
        <w:rPr>
          <w:rFonts w:ascii="Times New Roman" w:hAnsi="Times New Roman" w:cs="Times New Roman"/>
          <w:b/>
          <w:sz w:val="28"/>
          <w:szCs w:val="28"/>
        </w:rPr>
        <w:t>Группа 33 Б</w:t>
      </w:r>
      <w:r w:rsidRPr="004F2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45351">
        <w:rPr>
          <w:rFonts w:ascii="Times New Roman" w:hAnsi="Times New Roman" w:cs="Times New Roman"/>
          <w:sz w:val="28"/>
          <w:szCs w:val="28"/>
          <w:u w:val="single"/>
        </w:rPr>
        <w:t>МДК.04.02</w:t>
      </w:r>
      <w:r w:rsidRPr="001E2B55">
        <w:rPr>
          <w:rFonts w:ascii="Times New Roman" w:hAnsi="Times New Roman" w:cs="Times New Roman"/>
          <w:sz w:val="28"/>
          <w:szCs w:val="28"/>
          <w:u w:val="single"/>
        </w:rPr>
        <w:t xml:space="preserve"> «Основы анализа бухгалтерской отчетности»</w:t>
      </w:r>
    </w:p>
    <w:p w:rsidR="004F264F" w:rsidRDefault="004F264F" w:rsidP="004F26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50C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работа </w:t>
      </w:r>
      <w:r w:rsidRPr="004E050C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4E05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050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E2B55">
        <w:rPr>
          <w:rFonts w:ascii="Times New Roman" w:hAnsi="Times New Roman" w:cs="Times New Roman"/>
          <w:i/>
          <w:sz w:val="28"/>
          <w:szCs w:val="28"/>
        </w:rPr>
        <w:t xml:space="preserve"> «Оценка структуры имущества и источников формирования имущества организации»</w:t>
      </w:r>
    </w:p>
    <w:p w:rsidR="00A45351" w:rsidRPr="00A45351" w:rsidRDefault="00A45351" w:rsidP="004F26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5351">
        <w:rPr>
          <w:rFonts w:ascii="Times New Roman" w:hAnsi="Times New Roman" w:cs="Times New Roman"/>
          <w:sz w:val="28"/>
          <w:szCs w:val="28"/>
          <w:u w:val="single"/>
        </w:rPr>
        <w:t>Преподаватель – Ильченко В.Я.</w:t>
      </w:r>
    </w:p>
    <w:p w:rsidR="004F264F" w:rsidRPr="004F264F" w:rsidRDefault="004F264F" w:rsidP="004F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работа № 1-А</w:t>
      </w:r>
    </w:p>
    <w:p w:rsidR="004F264F" w:rsidRPr="004F264F" w:rsidRDefault="004F264F" w:rsidP="004F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«Оценка структуры имущества и источников формирования имущества организации»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цель</w:t>
      </w: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исходным данным дать оценку структуры имущества организации и его источников по данным баланса.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учебных занятий:</w:t>
      </w: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занятия.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проведения:</w:t>
      </w: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 студентов.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11 – бухгалтерского учета и статистики.</w:t>
      </w:r>
    </w:p>
    <w:p w:rsidR="004F264F" w:rsidRPr="004F264F" w:rsidRDefault="004F264F" w:rsidP="00A45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урока:</w:t>
      </w: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бухгалтерский баланс (ф.№ 1), инструкционные карты, рабочие тетради, мультимедийный проектор, компьютеры, Интернет, электронные учебники, конспект, линейки, ручки, карандаши, резинки, корректор</w:t>
      </w:r>
      <w:r w:rsidRPr="004F2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4F" w:rsidRPr="004F264F" w:rsidRDefault="004F264F" w:rsidP="004F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задания.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форм бухгалтерской отчетности важнейшей является баланс.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Таблица. Сравнительный аналитический баланс.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1195"/>
        <w:gridCol w:w="708"/>
        <w:gridCol w:w="617"/>
        <w:gridCol w:w="720"/>
        <w:gridCol w:w="720"/>
        <w:gridCol w:w="720"/>
        <w:gridCol w:w="596"/>
        <w:gridCol w:w="664"/>
        <w:gridCol w:w="925"/>
      </w:tblGrid>
      <w:tr w:rsidR="004F264F" w:rsidRPr="004F264F" w:rsidTr="001E2B55">
        <w:trPr>
          <w:trHeight w:val="210"/>
        </w:trPr>
        <w:tc>
          <w:tcPr>
            <w:tcW w:w="2917" w:type="dxa"/>
            <w:vMerge w:val="restart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64F" w:rsidRPr="004F264F" w:rsidRDefault="004F264F" w:rsidP="004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64F" w:rsidRPr="004F264F" w:rsidRDefault="004F264F" w:rsidP="004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строк</w:t>
            </w:r>
          </w:p>
        </w:tc>
        <w:tc>
          <w:tcPr>
            <w:tcW w:w="2045" w:type="dxa"/>
            <w:gridSpan w:val="3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величины, тыс.руб.</w:t>
            </w:r>
          </w:p>
        </w:tc>
        <w:tc>
          <w:tcPr>
            <w:tcW w:w="3625" w:type="dxa"/>
            <w:gridSpan w:val="5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величины, %</w:t>
            </w:r>
          </w:p>
        </w:tc>
      </w:tr>
      <w:tr w:rsidR="004F264F" w:rsidRPr="004F264F" w:rsidTr="001E2B55">
        <w:trPr>
          <w:trHeight w:val="315"/>
        </w:trPr>
        <w:tc>
          <w:tcPr>
            <w:tcW w:w="2917" w:type="dxa"/>
            <w:vMerge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начало </w:t>
            </w:r>
          </w:p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(+/-)</w:t>
            </w: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начало </w:t>
            </w:r>
          </w:p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(+/-)</w:t>
            </w: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величине на начало года</w:t>
            </w: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1E2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изменению итога баланса</w:t>
            </w: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6=3</w:t>
            </w: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4F264F" w:rsidRPr="004F264F" w:rsidRDefault="004F264F" w:rsidP="001E2B5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баланс*100</w:t>
            </w: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7=4</w:t>
            </w: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4F264F" w:rsidRPr="004F264F" w:rsidRDefault="004F264F" w:rsidP="001E2B55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баланс*100</w:t>
            </w: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1E2B55">
            <w:pPr>
              <w:spacing w:after="0" w:line="240" w:lineRule="auto"/>
              <w:ind w:left="-50"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1E2B5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9=5</w:t>
            </w: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3*100</w:t>
            </w: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1E2B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10=5</w:t>
            </w: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баланс*100</w:t>
            </w: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1.Внеоборотные активы</w:t>
            </w:r>
          </w:p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Нематериальные активы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Основные средства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Прочие внеоборотные активы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1160,1170,1190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2.Оборотные активы</w:t>
            </w:r>
          </w:p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Запасы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1210,1220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Дебиторская задолженность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Краткосрочные финансовые вложения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Денежные средства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Медленно реализуемые активы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1210,1220,1230,1260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Наиболее ликвидные активы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1240,1250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финансово-эксплуатационных потребностей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1210,1220,1230</w:t>
            </w: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имущества (итог баланса)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1100+1200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3.Капитал и резервы</w:t>
            </w:r>
          </w:p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Уставный капитал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Добавочный и резервный капитал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1350+1360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 Нераспределенная прибыль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4.Долгосрочные обязательства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5.Краткосрочные обязательства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Заемные средства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Кредиторская задолженность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Прочие обязательства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1530+1540+1550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 5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пассивы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1510+1550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заемных средств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1400+1500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 баланса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 или 1700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капитал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1200-1500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4F" w:rsidRPr="004F264F" w:rsidTr="001E2B55">
        <w:tc>
          <w:tcPr>
            <w:tcW w:w="29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собственных средств в обороте</w:t>
            </w:r>
          </w:p>
        </w:tc>
        <w:tc>
          <w:tcPr>
            <w:tcW w:w="119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  <w:r w:rsidRPr="004F2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F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8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F264F" w:rsidRPr="004F264F" w:rsidRDefault="004F264F" w:rsidP="004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стабильной финансовой устойчивости у организации должна увеличиваться в динамике доля собственного оборотного капитала, темп роста собственного капитала должен быть выше темпа роста заемного капитала, а темпы роста дебиторской и кредиторской задолженностей должны уравновешивать друг друга.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264F" w:rsidRPr="004F264F" w:rsidRDefault="004F264F" w:rsidP="004F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общих чертах признаками «хорошего» баланса являются: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валюта баланса в конце отчетного периода должна увеличиваться по сравнению с началом периода;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темпы прироста (в %) оборотных активов должны быть выше, чем темпы прироста в процентах внеоборотных активов;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собственный капитал организации в абсолютном выражении должен превышать заемный и (или) темпы его роста в процентах должны быть выше, чем темпы роста заемного капитала;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темпы прироста дебиторской и кредиторской задолженности должны быть примерно одинаковы или кредиторской – чуть выше;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доля собственных средств в оборотных активах должна быть более 10%;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балансе должна отсутствовать статья «Непокрытый убыток», т.е. цифра в строке 1370 должна быть без скобок.</w:t>
      </w:r>
    </w:p>
    <w:p w:rsidR="004F264F" w:rsidRP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4F" w:rsidRDefault="004F264F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Сделать выводы.</w:t>
      </w:r>
    </w:p>
    <w:p w:rsidR="000F14F5" w:rsidRDefault="000F14F5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F5" w:rsidRDefault="000F14F5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F5" w:rsidRPr="004F264F" w:rsidRDefault="000F14F5" w:rsidP="004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4F" w:rsidRDefault="000F14F5" w:rsidP="004F264F">
      <w:pPr>
        <w:rPr>
          <w:rFonts w:ascii="Times New Roman" w:hAnsi="Times New Roman" w:cs="Times New Roman"/>
          <w:sz w:val="28"/>
          <w:szCs w:val="28"/>
        </w:rPr>
      </w:pPr>
      <w:r w:rsidRPr="000F14F5">
        <w:rPr>
          <w:noProof/>
          <w:lang w:eastAsia="ru-RU"/>
        </w:rPr>
        <w:lastRenderedPageBreak/>
        <w:drawing>
          <wp:inline distT="0" distB="0" distL="0" distR="0">
            <wp:extent cx="5940425" cy="2334313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299" w:type="dxa"/>
        <w:tblLayout w:type="fixed"/>
        <w:tblLook w:val="04A0" w:firstRow="1" w:lastRow="0" w:firstColumn="1" w:lastColumn="0" w:noHBand="0" w:noVBand="1"/>
      </w:tblPr>
      <w:tblGrid>
        <w:gridCol w:w="265"/>
        <w:gridCol w:w="2032"/>
        <w:gridCol w:w="1871"/>
        <w:gridCol w:w="21"/>
        <w:gridCol w:w="920"/>
        <w:gridCol w:w="18"/>
        <w:gridCol w:w="85"/>
        <w:gridCol w:w="151"/>
        <w:gridCol w:w="501"/>
        <w:gridCol w:w="208"/>
        <w:gridCol w:w="367"/>
        <w:gridCol w:w="511"/>
        <w:gridCol w:w="274"/>
        <w:gridCol w:w="231"/>
        <w:gridCol w:w="631"/>
        <w:gridCol w:w="236"/>
        <w:gridCol w:w="29"/>
        <w:gridCol w:w="7"/>
        <w:gridCol w:w="229"/>
        <w:gridCol w:w="20"/>
        <w:gridCol w:w="82"/>
        <w:gridCol w:w="256"/>
        <w:gridCol w:w="409"/>
        <w:gridCol w:w="49"/>
        <w:gridCol w:w="187"/>
        <w:gridCol w:w="49"/>
        <w:gridCol w:w="231"/>
        <w:gridCol w:w="14"/>
        <w:gridCol w:w="317"/>
        <w:gridCol w:w="175"/>
        <w:gridCol w:w="33"/>
        <w:gridCol w:w="54"/>
        <w:gridCol w:w="119"/>
        <w:gridCol w:w="3447"/>
        <w:gridCol w:w="219"/>
        <w:gridCol w:w="51"/>
      </w:tblGrid>
      <w:tr w:rsidR="000F14F5" w:rsidRPr="000F14F5" w:rsidTr="00400442">
        <w:trPr>
          <w:gridAfter w:val="6"/>
          <w:wAfter w:w="3923" w:type="dxa"/>
          <w:trHeight w:val="259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4F5" w:rsidRPr="000F14F5" w:rsidTr="00400442">
        <w:trPr>
          <w:gridAfter w:val="6"/>
          <w:wAfter w:w="3923" w:type="dxa"/>
          <w:trHeight w:val="259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4F5" w:rsidRPr="000F14F5" w:rsidTr="00400442">
        <w:trPr>
          <w:gridAfter w:val="13"/>
          <w:wAfter w:w="4945" w:type="dxa"/>
          <w:trHeight w:val="522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 декабря</w:t>
            </w: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2014 г.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 декабря 2013 г.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 декабря 2012 г.</w:t>
            </w:r>
          </w:p>
        </w:tc>
      </w:tr>
      <w:tr w:rsidR="000F14F5" w:rsidRPr="000F14F5" w:rsidTr="00400442">
        <w:trPr>
          <w:gridAfter w:val="13"/>
          <w:wAfter w:w="4945" w:type="dxa"/>
          <w:trHeight w:val="30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</w:tr>
      <w:tr w:rsidR="000F14F5" w:rsidRPr="000F14F5" w:rsidTr="00400442">
        <w:trPr>
          <w:gridAfter w:val="13"/>
          <w:wAfter w:w="4945" w:type="dxa"/>
          <w:trHeight w:val="36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АКТИВ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8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tabs>
                <w:tab w:val="left" w:pos="0"/>
              </w:tabs>
              <w:spacing w:after="0" w:line="240" w:lineRule="auto"/>
              <w:ind w:left="-545" w:right="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4F5" w:rsidRPr="000F14F5" w:rsidTr="00400442">
        <w:trPr>
          <w:gridAfter w:val="13"/>
          <w:wAfter w:w="4945" w:type="dxa"/>
          <w:trHeight w:val="360"/>
        </w:trPr>
        <w:tc>
          <w:tcPr>
            <w:tcW w:w="521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A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ВНЕОБОРОТНЫЕ АКТИВЫ</w:t>
            </w:r>
          </w:p>
        </w:tc>
        <w:tc>
          <w:tcPr>
            <w:tcW w:w="6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8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Нематериальные активы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Результаты исследований и разработок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Нематериальные поисковые активы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Материальные поисковые активы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126 160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114 884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107 979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Финансовые вложения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активы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Прочие внеоборотные активы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ИТОГО по разделу I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126 160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114 884</w:t>
            </w:r>
          </w:p>
        </w:tc>
        <w:tc>
          <w:tcPr>
            <w:tcW w:w="126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107 979</w:t>
            </w:r>
          </w:p>
        </w:tc>
      </w:tr>
      <w:tr w:rsidR="00A45351" w:rsidRPr="000F14F5" w:rsidTr="00400442">
        <w:trPr>
          <w:gridAfter w:val="3"/>
          <w:wAfter w:w="3717" w:type="dxa"/>
          <w:trHeight w:val="522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51" w:rsidRPr="000F14F5" w:rsidRDefault="00A45351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ОБОРОТНЫЕ АКТИВЫ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351" w:rsidRPr="000F14F5" w:rsidRDefault="00A45351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51" w:rsidRPr="000F14F5" w:rsidRDefault="00A45351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351" w:rsidRPr="000F14F5" w:rsidRDefault="00A45351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45351" w:rsidRPr="000F14F5" w:rsidRDefault="00A45351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5351" w:rsidRPr="000F14F5" w:rsidRDefault="00A45351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45351" w:rsidRPr="000F14F5" w:rsidRDefault="00A45351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45351" w:rsidRPr="000F14F5" w:rsidRDefault="00A45351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5351" w:rsidRPr="000F14F5" w:rsidRDefault="00A45351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45351" w:rsidRPr="000F14F5" w:rsidRDefault="00A45351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Запасы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78 174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59 394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49 599</w:t>
            </w:r>
          </w:p>
        </w:tc>
      </w:tr>
      <w:tr w:rsidR="000F14F5" w:rsidRPr="000F14F5" w:rsidTr="00400442">
        <w:trPr>
          <w:gridAfter w:val="13"/>
          <w:wAfter w:w="4945" w:type="dxa"/>
          <w:trHeight w:val="702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4F5" w:rsidRPr="000F14F5" w:rsidTr="00400442">
        <w:trPr>
          <w:gridAfter w:val="13"/>
          <w:wAfter w:w="4945" w:type="dxa"/>
          <w:trHeight w:val="499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8 614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</w:t>
            </w:r>
          </w:p>
        </w:tc>
      </w:tr>
      <w:tr w:rsidR="000F14F5" w:rsidRPr="000F14F5" w:rsidTr="00400442">
        <w:trPr>
          <w:gridAfter w:val="13"/>
          <w:wAfter w:w="4945" w:type="dxa"/>
          <w:trHeight w:val="66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Денежные средства и денежные эквиваленты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Прочие оборотные активы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3 761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</w:t>
            </w: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1 744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ИТОГО по разделу II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91 291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70 024</w:t>
            </w:r>
          </w:p>
        </w:tc>
        <w:tc>
          <w:tcPr>
            <w:tcW w:w="126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54 092</w:t>
            </w:r>
          </w:p>
        </w:tc>
      </w:tr>
      <w:tr w:rsidR="000F14F5" w:rsidRPr="000F14F5" w:rsidTr="00400442">
        <w:trPr>
          <w:gridAfter w:val="13"/>
          <w:wAfter w:w="4945" w:type="dxa"/>
          <w:trHeight w:val="480"/>
        </w:trPr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</w:t>
            </w:r>
          </w:p>
        </w:tc>
        <w:tc>
          <w:tcPr>
            <w:tcW w:w="6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217 451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184 908</w:t>
            </w:r>
          </w:p>
        </w:tc>
        <w:tc>
          <w:tcPr>
            <w:tcW w:w="126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162 071</w:t>
            </w:r>
          </w:p>
        </w:tc>
      </w:tr>
      <w:tr w:rsidR="000F14F5" w:rsidRPr="000F14F5" w:rsidTr="00400442">
        <w:trPr>
          <w:gridAfter w:val="13"/>
          <w:wAfter w:w="4945" w:type="dxa"/>
          <w:trHeight w:val="900"/>
        </w:trPr>
        <w:tc>
          <w:tcPr>
            <w:tcW w:w="93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- Орган исполнительной власти заполняет строку в соответствии со следующими видами деятельности: сельское хозяйство, организации, обслуживающие сельское хозяйство, пищевая и перерабатывающая промышленность</w:t>
            </w:r>
            <w:r w:rsidRPr="000F1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** - Орган исполнительной власти строку не заполняет</w:t>
            </w:r>
          </w:p>
        </w:tc>
      </w:tr>
      <w:tr w:rsidR="001E2B55" w:rsidRPr="000F14F5" w:rsidTr="00400442">
        <w:trPr>
          <w:gridAfter w:val="9"/>
          <w:wAfter w:w="4429" w:type="dxa"/>
          <w:trHeight w:val="259"/>
        </w:trPr>
        <w:tc>
          <w:tcPr>
            <w:tcW w:w="5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4F5" w:rsidRPr="000F14F5" w:rsidTr="00400442">
        <w:trPr>
          <w:gridAfter w:val="2"/>
          <w:wAfter w:w="270" w:type="dxa"/>
          <w:trHeight w:val="259"/>
        </w:trPr>
        <w:tc>
          <w:tcPr>
            <w:tcW w:w="5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F5" w:rsidRPr="000F14F5" w:rsidRDefault="000F14F5" w:rsidP="001E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0710001 с.2</w:t>
            </w:r>
          </w:p>
        </w:tc>
      </w:tr>
      <w:tr w:rsidR="000F14F5" w:rsidRPr="000F14F5" w:rsidTr="00400442">
        <w:trPr>
          <w:gridAfter w:val="2"/>
          <w:wAfter w:w="270" w:type="dxa"/>
          <w:trHeight w:val="22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351" w:rsidRPr="000F14F5" w:rsidTr="00400442">
        <w:trPr>
          <w:gridAfter w:val="13"/>
          <w:wAfter w:w="4945" w:type="dxa"/>
          <w:trHeight w:val="522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 декабря</w:t>
            </w: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2014 г.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 декабря 2013 г.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 декабря 2012 г.</w:t>
            </w:r>
          </w:p>
        </w:tc>
      </w:tr>
      <w:tr w:rsidR="000F14F5" w:rsidRPr="000F14F5" w:rsidTr="00400442">
        <w:trPr>
          <w:gridAfter w:val="13"/>
          <w:wAfter w:w="4945" w:type="dxa"/>
          <w:trHeight w:val="30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4F5" w:rsidRPr="000F14F5" w:rsidRDefault="000F14F5" w:rsidP="000F14F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</w:tr>
      <w:tr w:rsidR="000F14F5" w:rsidRPr="000F14F5" w:rsidTr="00400442">
        <w:trPr>
          <w:gridAfter w:val="1"/>
          <w:wAfter w:w="51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ПАССИВ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9" w:type="dxa"/>
            <w:gridSpan w:val="4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4F5" w:rsidRPr="000F14F5" w:rsidTr="00400442">
        <w:trPr>
          <w:gridAfter w:val="1"/>
          <w:wAfter w:w="51" w:type="dxa"/>
          <w:trHeight w:val="480"/>
        </w:trPr>
        <w:tc>
          <w:tcPr>
            <w:tcW w:w="536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КАПИТАЛ И РЕЗЕРВЫ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gridSpan w:val="8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B55" w:rsidRPr="000F14F5" w:rsidTr="00400442">
        <w:trPr>
          <w:gridAfter w:val="13"/>
          <w:wAfter w:w="4945" w:type="dxa"/>
          <w:trHeight w:val="642"/>
        </w:trPr>
        <w:tc>
          <w:tcPr>
            <w:tcW w:w="53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13 727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13 727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CAF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CAF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6CAF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Переоценка внеооборотных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Добавочный капитал (без переоценки)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Резервный капитал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181 422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154 552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129 459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ИТОГО по разделу III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209 639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179 783</w:t>
            </w:r>
          </w:p>
        </w:tc>
        <w:tc>
          <w:tcPr>
            <w:tcW w:w="9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154 690</w:t>
            </w:r>
          </w:p>
        </w:tc>
      </w:tr>
      <w:tr w:rsidR="000F14F5" w:rsidRPr="000F14F5" w:rsidTr="00400442">
        <w:trPr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ДОЛГОСРОЧНЫЕ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Заемные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Оценочные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Прочие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ИТОГО по разделу IV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</w:t>
            </w:r>
          </w:p>
        </w:tc>
        <w:tc>
          <w:tcPr>
            <w:tcW w:w="9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2 492</w:t>
            </w:r>
          </w:p>
        </w:tc>
      </w:tr>
      <w:tr w:rsidR="000F14F5" w:rsidRPr="000F14F5" w:rsidTr="00400442">
        <w:trPr>
          <w:gridAfter w:val="2"/>
          <w:wAfter w:w="270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B55" w:rsidRDefault="001E2B55" w:rsidP="00A4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E2B55" w:rsidRDefault="001E2B5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КРАТКОСРОЧНЫЕ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Заемные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Кредиторская задолженность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Доходы будущих периодов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Оценочные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Прочие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lang w:eastAsia="ru-RU"/>
              </w:rPr>
              <w:t>ИТОГО по разделу V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</w:t>
            </w:r>
          </w:p>
        </w:tc>
        <w:tc>
          <w:tcPr>
            <w:tcW w:w="9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4 889</w:t>
            </w:r>
          </w:p>
        </w:tc>
      </w:tr>
      <w:tr w:rsidR="001E2B55" w:rsidRPr="000F14F5" w:rsidTr="00400442">
        <w:trPr>
          <w:gridAfter w:val="13"/>
          <w:wAfter w:w="4945" w:type="dxa"/>
          <w:trHeight w:val="480"/>
        </w:trPr>
        <w:tc>
          <w:tcPr>
            <w:tcW w:w="5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217 451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184 908</w:t>
            </w:r>
          </w:p>
        </w:tc>
        <w:tc>
          <w:tcPr>
            <w:tcW w:w="9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CC0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162 071</w:t>
            </w:r>
          </w:p>
        </w:tc>
      </w:tr>
      <w:tr w:rsidR="000F14F5" w:rsidRPr="000F14F5" w:rsidTr="00400442">
        <w:trPr>
          <w:gridAfter w:val="2"/>
          <w:wAfter w:w="270" w:type="dxa"/>
          <w:trHeight w:val="22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4F5" w:rsidRPr="000F14F5" w:rsidTr="00400442">
        <w:trPr>
          <w:gridAfter w:val="2"/>
          <w:wAfter w:w="270" w:type="dxa"/>
          <w:trHeight w:val="22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4F5" w:rsidRPr="000F14F5" w:rsidTr="00400442">
        <w:trPr>
          <w:gridAfter w:val="13"/>
          <w:wAfter w:w="4945" w:type="dxa"/>
          <w:trHeight w:val="6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_________________________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 В.В.</w:t>
            </w: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бухгалтер_______________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Елецких Г.Н.</w:t>
            </w:r>
          </w:p>
        </w:tc>
      </w:tr>
      <w:tr w:rsidR="001E2B55" w:rsidRPr="000F14F5" w:rsidTr="00400442">
        <w:trPr>
          <w:gridAfter w:val="13"/>
          <w:wAfter w:w="4945" w:type="dxa"/>
          <w:trHeight w:val="25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4F5" w:rsidRPr="000F14F5" w:rsidRDefault="000F14F5" w:rsidP="000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0F14F5" w:rsidRPr="000F14F5" w:rsidTr="00400442">
        <w:trPr>
          <w:gridAfter w:val="2"/>
          <w:wAfter w:w="270" w:type="dxa"/>
          <w:trHeight w:val="22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F5" w:rsidRPr="000F14F5" w:rsidRDefault="000F14F5" w:rsidP="000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442" w:rsidRPr="00400442" w:rsidRDefault="00400442" w:rsidP="0040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0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работа № 1</w:t>
      </w:r>
    </w:p>
    <w:p w:rsidR="00400442" w:rsidRPr="00400442" w:rsidRDefault="00400442" w:rsidP="0040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0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«Анализ финансовой устойчивости организации»</w:t>
      </w:r>
    </w:p>
    <w:p w:rsidR="00400442" w:rsidRPr="00400442" w:rsidRDefault="00400442" w:rsidP="0040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2" w:rsidRPr="00400442" w:rsidRDefault="00400442" w:rsidP="0040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цель</w:t>
      </w:r>
      <w:r w:rsidRPr="0040044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исходным данным провести анализ финансовой устойчивости организации по данным бухгалтерского баланса.</w:t>
      </w:r>
    </w:p>
    <w:p w:rsidR="00400442" w:rsidRPr="00400442" w:rsidRDefault="00400442" w:rsidP="0040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учебных занятий:</w:t>
      </w:r>
      <w:r w:rsidRPr="0040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занятия.</w:t>
      </w:r>
    </w:p>
    <w:p w:rsidR="00400442" w:rsidRPr="00400442" w:rsidRDefault="00400442" w:rsidP="0040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проведения:</w:t>
      </w:r>
      <w:r w:rsidRPr="0040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 студентов.</w:t>
      </w:r>
    </w:p>
    <w:p w:rsidR="00400442" w:rsidRPr="00400442" w:rsidRDefault="00400442" w:rsidP="0040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40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11 – бухгалтерского учета и статистики.</w:t>
      </w:r>
    </w:p>
    <w:p w:rsidR="00400442" w:rsidRPr="00400442" w:rsidRDefault="00400442" w:rsidP="0040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урока:</w:t>
      </w:r>
      <w:r w:rsidRPr="0040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бухгалтерский баланс (ф.№ 1), инструкционные карты, рабочие тетради, мультимедийный проектор, компьютеры, Интернет, электронные учебники, конспект, линейки, ручки, карандаши, резинки, корректор</w:t>
      </w:r>
      <w:r w:rsidRPr="00400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442" w:rsidRPr="00400442" w:rsidRDefault="00400442" w:rsidP="0040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442" w:rsidRPr="00400442" w:rsidRDefault="00400442" w:rsidP="0040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задания.</w:t>
      </w:r>
    </w:p>
    <w:p w:rsidR="00400442" w:rsidRPr="00400442" w:rsidRDefault="00400442" w:rsidP="0040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Показатели финансовой устойчивости</w:t>
      </w:r>
    </w:p>
    <w:tbl>
      <w:tblPr>
        <w:tblW w:w="97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641"/>
        <w:gridCol w:w="1990"/>
        <w:gridCol w:w="1275"/>
        <w:gridCol w:w="2128"/>
      </w:tblGrid>
      <w:tr w:rsidR="00400442" w:rsidRPr="00400442" w:rsidTr="0040044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расчета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Нормативное ограничение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400442" w:rsidRPr="00400442" w:rsidTr="0040044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Коэффициент капитализации (плечо финансового рычага), коэффициент финансовой зависимости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Заемный капитал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 =</w:t>
            </w:r>
            <w:r w:rsidR="003571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------------------</w:t>
            </w:r>
            <w:r w:rsidR="003571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---------------------------</w:t>
            </w:r>
          </w:p>
          <w:p w:rsidR="00400442" w:rsidRPr="00400442" w:rsidRDefault="003571DB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           </w:t>
            </w:r>
            <w:r w:rsidR="00400442"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капитал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с.1400+с.1500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 =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------------------------------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с.1300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выше 1,5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сколько заемных средств организация привлекла на 1 рубль вложенных в активы собственных средств</w:t>
            </w:r>
          </w:p>
        </w:tc>
      </w:tr>
      <w:tr w:rsidR="00400442" w:rsidRPr="00400442" w:rsidTr="0040044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Коэффициент обеспеченности собственными источниками финансирования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ind w:left="836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Собственный   капитал-</w:t>
            </w:r>
          </w:p>
          <w:p w:rsidR="00400442" w:rsidRPr="00400442" w:rsidRDefault="00400442" w:rsidP="00400442">
            <w:pPr>
              <w:spacing w:after="0" w:line="240" w:lineRule="auto"/>
              <w:ind w:left="694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Внеоборотные    </w:t>
            </w:r>
          </w:p>
          <w:p w:rsidR="00400442" w:rsidRPr="00400442" w:rsidRDefault="00400442" w:rsidP="00400442">
            <w:pPr>
              <w:spacing w:after="0" w:line="240" w:lineRule="auto"/>
              <w:ind w:firstLine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активы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2 ( 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L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7) = -------------------------------------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                  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Оборотные активы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с.1300-с.1100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 ( L7)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= ------------------------</w:t>
            </w:r>
          </w:p>
          <w:p w:rsidR="00400442" w:rsidRPr="00400442" w:rsidRDefault="00400442" w:rsidP="00400442">
            <w:pPr>
              <w:spacing w:after="0" w:line="240" w:lineRule="auto"/>
              <w:ind w:left="889" w:hanging="6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с.1200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граница 0,1, опт. ≥0,5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какая часть оборотных активов финансируется за счет собственных источников</w:t>
            </w:r>
          </w:p>
        </w:tc>
      </w:tr>
      <w:tr w:rsidR="00400442" w:rsidRPr="00400442" w:rsidTr="0040044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Коэффициент финансовой независимости (автономии)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Собственный капитал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 = -----------------------------------------------</w:t>
            </w:r>
          </w:p>
          <w:p w:rsidR="00400442" w:rsidRPr="00400442" w:rsidRDefault="00400442" w:rsidP="00400442">
            <w:pPr>
              <w:spacing w:after="0" w:line="240" w:lineRule="auto"/>
              <w:ind w:firstLine="5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баланса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с.1300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= ---------------------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с.1700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≥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– 0,6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удельный вес собственных средств в общей сумме источников финансирования</w:t>
            </w:r>
          </w:p>
        </w:tc>
      </w:tr>
      <w:tr w:rsidR="00400442" w:rsidRPr="00400442" w:rsidTr="0040044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Коэффициент финансирования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Собственный капитал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 = ----------------------------------------------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               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Заемный капитал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с.1300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= 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с.1400+с.1500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≥0,7, опт.=1,5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какая часть деятельности финансируется за счет собственных средств, а какая – за счет заемных средств</w:t>
            </w:r>
          </w:p>
        </w:tc>
      </w:tr>
      <w:tr w:rsidR="00400442" w:rsidRPr="00400442" w:rsidTr="0040044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Коэффициент финансовой устойчивости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ind w:left="6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Собственный капитал    + </w:t>
            </w:r>
            <w:r w:rsidR="003571DB"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------------------------------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Валюта баланса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с.1300 + с.1400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 = -------------------------------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с.1700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≥0,6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какая часть актива финансируется за счет устойчивых источников</w:t>
            </w:r>
          </w:p>
        </w:tc>
      </w:tr>
      <w:tr w:rsidR="00400442" w:rsidRPr="00400442" w:rsidTr="0040044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Коэффициент маневренности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42" w:rsidRPr="00400442" w:rsidRDefault="00400442" w:rsidP="00400442">
            <w:pPr>
              <w:spacing w:after="0" w:line="240" w:lineRule="auto"/>
              <w:ind w:left="411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ind w:left="411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Собственные оборотные средства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 = ----------------------------------------------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Собственный капитал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с.1300 –с.1100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6 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--------------------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с.1300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0,5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сколько собственных оборотных средств организация привлекла на 1 рубль вложенных в активы собственных средств</w:t>
            </w:r>
          </w:p>
        </w:tc>
      </w:tr>
      <w:tr w:rsidR="00400442" w:rsidRPr="00400442" w:rsidTr="00400442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Коэффициент (концентрации) заемного (привлеченного)капитала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ind w:left="836" w:hanging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Сумма привлеченного капитала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7 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------------------------------</w:t>
            </w:r>
          </w:p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с.1400+с.1500 - с.1530 -с.1540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 xml:space="preserve">7 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--------------------</w:t>
            </w: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с.1700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7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≤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удельный вес заемных средств в общей сумме источников финансирования</w:t>
            </w:r>
          </w:p>
        </w:tc>
      </w:tr>
    </w:tbl>
    <w:p w:rsidR="00400442" w:rsidRPr="00400442" w:rsidRDefault="00400442" w:rsidP="0040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2" w:rsidRPr="00400442" w:rsidRDefault="00400442" w:rsidP="0040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Анализ обеспеченности запасов предприятия источниками формирования, тыс. руб.</w:t>
      </w:r>
    </w:p>
    <w:tbl>
      <w:tblPr>
        <w:tblW w:w="97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418"/>
        <w:gridCol w:w="1559"/>
        <w:gridCol w:w="1400"/>
      </w:tblGrid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(+-)</w:t>
            </w:r>
          </w:p>
        </w:tc>
      </w:tr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= 3 – 2</w:t>
            </w:r>
          </w:p>
        </w:tc>
      </w:tr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1.Реальный собственный капитал (р.3 с.1300)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Внеоборотные активы и долгосрочная дебиторская задолженность (р.1 с. 1100 + с.1230)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собственных оборотных средств (р.3 – р.1 = с.1300 – с.1100)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Долгосрочные пассивы (р.4 с.1400)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Наличие долгосрочных источников формирования запасов (р.3 + р.4 – р.1 = с.1300+с.1400-с.1100)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Краткосрочные кредиты и заемные средства (р.5 с.1500)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Общая величина основных источников формирования запасов (р2 с.1200)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Общая величина запасов (включая несписанный НДС по приобретенным ценностям) (с.1210+с.1220)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Излишек (+) или недостаток (-) собственных оборотных средств (п.3 – п.8)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Излишек (+) или недостаток (-) долгосрочных источников формирования запасов (п.5 – п.8)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Излишек (+) или недостаток (-) общей величины основных источников формирования запасов (п.7 – п.8)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42" w:rsidRPr="00400442" w:rsidTr="004004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Номер типа финансовой ситуации согласно приведенной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2" w:rsidRPr="00400442" w:rsidRDefault="00400442" w:rsidP="004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442" w:rsidRPr="00400442" w:rsidRDefault="00400442" w:rsidP="00400442">
      <w:pPr>
        <w:spacing w:after="200" w:line="276" w:lineRule="auto"/>
        <w:ind w:left="107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400442" w:rsidRPr="00400442" w:rsidRDefault="00400442" w:rsidP="00400442">
      <w:pPr>
        <w:spacing w:after="200" w:line="276" w:lineRule="auto"/>
        <w:ind w:left="1070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400442">
        <w:rPr>
          <w:rFonts w:ascii="Times New Roman" w:eastAsia="Calibri" w:hAnsi="Times New Roman" w:cs="Times New Roman"/>
          <w:b/>
          <w:u w:val="single"/>
        </w:rPr>
        <w:t>Классификация финансовой ситуации по степени устойчивости:</w:t>
      </w:r>
    </w:p>
    <w:p w:rsidR="00400442" w:rsidRPr="00400442" w:rsidRDefault="00400442" w:rsidP="00400442">
      <w:pPr>
        <w:spacing w:after="200" w:line="276" w:lineRule="auto"/>
        <w:ind w:left="1070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400442" w:rsidRPr="00400442" w:rsidRDefault="00400442" w:rsidP="0040044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00442">
        <w:rPr>
          <w:rFonts w:ascii="Times New Roman" w:eastAsia="Calibri" w:hAnsi="Times New Roman" w:cs="Times New Roman"/>
          <w:u w:val="single"/>
        </w:rPr>
        <w:t>абсолютная устойчивость финансового состояния</w:t>
      </w:r>
      <w:r w:rsidRPr="00400442">
        <w:rPr>
          <w:rFonts w:ascii="Times New Roman" w:eastAsia="Calibri" w:hAnsi="Times New Roman" w:cs="Times New Roman"/>
        </w:rPr>
        <w:t xml:space="preserve"> определяется следующими условиями: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400442">
        <w:rPr>
          <w:rFonts w:ascii="Times New Roman" w:eastAsia="Calibri" w:hAnsi="Times New Roman" w:cs="Times New Roman"/>
        </w:rPr>
        <w:t>- собственные оборотные средства больше или равны запасам;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400442">
        <w:rPr>
          <w:rFonts w:ascii="Times New Roman" w:eastAsia="Calibri" w:hAnsi="Times New Roman" w:cs="Times New Roman"/>
        </w:rPr>
        <w:t xml:space="preserve">2) </w:t>
      </w:r>
      <w:r w:rsidRPr="00400442">
        <w:rPr>
          <w:rFonts w:ascii="Times New Roman" w:eastAsia="Calibri" w:hAnsi="Times New Roman" w:cs="Times New Roman"/>
          <w:u w:val="single"/>
        </w:rPr>
        <w:t>нормальная устойчивость финансового состояния</w:t>
      </w:r>
      <w:r w:rsidRPr="00400442">
        <w:rPr>
          <w:rFonts w:ascii="Times New Roman" w:eastAsia="Calibri" w:hAnsi="Times New Roman" w:cs="Times New Roman"/>
        </w:rPr>
        <w:t xml:space="preserve"> определяется условиями, гарантирующими его платежеспособность: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400442">
        <w:rPr>
          <w:rFonts w:ascii="Times New Roman" w:eastAsia="Calibri" w:hAnsi="Times New Roman" w:cs="Times New Roman"/>
        </w:rPr>
        <w:lastRenderedPageBreak/>
        <w:t>- недостаток собственных оборотных средств;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400442">
        <w:rPr>
          <w:rFonts w:ascii="Times New Roman" w:eastAsia="Calibri" w:hAnsi="Times New Roman" w:cs="Times New Roman"/>
        </w:rPr>
        <w:t>- долгосрочные источники формирования запасов больше или равны запасам;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400442">
        <w:rPr>
          <w:rFonts w:ascii="Times New Roman" w:eastAsia="Calibri" w:hAnsi="Times New Roman" w:cs="Times New Roman"/>
        </w:rPr>
        <w:t xml:space="preserve">3) </w:t>
      </w:r>
      <w:r w:rsidRPr="00400442">
        <w:rPr>
          <w:rFonts w:ascii="Times New Roman" w:eastAsia="Calibri" w:hAnsi="Times New Roman" w:cs="Times New Roman"/>
          <w:u w:val="single"/>
        </w:rPr>
        <w:t>неустойчивое финансовое состояние</w:t>
      </w:r>
      <w:r w:rsidRPr="00400442">
        <w:rPr>
          <w:rFonts w:ascii="Times New Roman" w:eastAsia="Calibri" w:hAnsi="Times New Roman" w:cs="Times New Roman"/>
        </w:rPr>
        <w:t>, сопряженное с нарушением платежеспособности, при котором сохраняется возможность восстановления равновесия за счет пополнения реального собственного капитала и увеличения собственных оборотных средств, а также за счет дополнительного привлечения долгосрочных кредитов и заемных средств: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400442">
        <w:rPr>
          <w:rFonts w:ascii="Times New Roman" w:eastAsia="Calibri" w:hAnsi="Times New Roman" w:cs="Times New Roman"/>
        </w:rPr>
        <w:t>- недостаток собственных оборотных средств;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400442">
        <w:rPr>
          <w:rFonts w:ascii="Times New Roman" w:eastAsia="Calibri" w:hAnsi="Times New Roman" w:cs="Times New Roman"/>
        </w:rPr>
        <w:t>- недостаток долгосрочных источников формирования запасов;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400442">
        <w:rPr>
          <w:rFonts w:ascii="Times New Roman" w:eastAsia="Calibri" w:hAnsi="Times New Roman" w:cs="Times New Roman"/>
        </w:rPr>
        <w:t>- основные источники формирования больше или равны запасам;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400442">
        <w:rPr>
          <w:rFonts w:ascii="Times New Roman" w:eastAsia="Calibri" w:hAnsi="Times New Roman" w:cs="Times New Roman"/>
        </w:rPr>
        <w:t xml:space="preserve">4) </w:t>
      </w:r>
      <w:r w:rsidRPr="00400442">
        <w:rPr>
          <w:rFonts w:ascii="Times New Roman" w:eastAsia="Calibri" w:hAnsi="Times New Roman" w:cs="Times New Roman"/>
          <w:u w:val="single"/>
        </w:rPr>
        <w:t>кризисное финансовое положение</w:t>
      </w:r>
      <w:r w:rsidRPr="00400442">
        <w:rPr>
          <w:rFonts w:ascii="Times New Roman" w:eastAsia="Calibri" w:hAnsi="Times New Roman" w:cs="Times New Roman"/>
        </w:rPr>
        <w:t>, при котором предприятие находится на грани банкротства: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400442">
        <w:rPr>
          <w:rFonts w:ascii="Times New Roman" w:eastAsia="Calibri" w:hAnsi="Times New Roman" w:cs="Times New Roman"/>
        </w:rPr>
        <w:t>-  недостаток собственных оборотных средств;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400442">
        <w:rPr>
          <w:rFonts w:ascii="Times New Roman" w:eastAsia="Calibri" w:hAnsi="Times New Roman" w:cs="Times New Roman"/>
        </w:rPr>
        <w:t>- недостаток долгосрочных источников формирования запасов;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00442">
        <w:rPr>
          <w:rFonts w:ascii="Times New Roman" w:eastAsia="Calibri" w:hAnsi="Times New Roman" w:cs="Times New Roman"/>
        </w:rPr>
        <w:t>- недостаток основных источников формирования запасов</w:t>
      </w:r>
      <w:r w:rsidRPr="0040044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400442">
        <w:rPr>
          <w:rFonts w:ascii="Times New Roman" w:eastAsia="Calibri" w:hAnsi="Times New Roman" w:cs="Times New Roman"/>
          <w:b/>
        </w:rPr>
        <w:t xml:space="preserve">     </w:t>
      </w:r>
    </w:p>
    <w:p w:rsidR="00400442" w:rsidRPr="00400442" w:rsidRDefault="00400442" w:rsidP="004004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400442">
        <w:rPr>
          <w:rFonts w:ascii="Times New Roman" w:eastAsia="Calibri" w:hAnsi="Times New Roman" w:cs="Times New Roman"/>
          <w:b/>
        </w:rPr>
        <w:t xml:space="preserve">   Сделать выводы.</w:t>
      </w:r>
    </w:p>
    <w:p w:rsidR="000F14F5" w:rsidRPr="004F264F" w:rsidRDefault="000F14F5" w:rsidP="004F264F">
      <w:pPr>
        <w:rPr>
          <w:rFonts w:ascii="Times New Roman" w:hAnsi="Times New Roman" w:cs="Times New Roman"/>
          <w:sz w:val="28"/>
          <w:szCs w:val="28"/>
        </w:rPr>
      </w:pPr>
    </w:p>
    <w:sectPr w:rsidR="000F14F5" w:rsidRPr="004F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B2F8E"/>
    <w:multiLevelType w:val="hybridMultilevel"/>
    <w:tmpl w:val="1CAE9EB4"/>
    <w:lvl w:ilvl="0" w:tplc="0B2AA1EA">
      <w:start w:val="1"/>
      <w:numFmt w:val="decimal"/>
      <w:lvlText w:val="%1)"/>
      <w:lvlJc w:val="left"/>
      <w:pPr>
        <w:ind w:left="107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35"/>
    <w:rsid w:val="000E5535"/>
    <w:rsid w:val="000F14F5"/>
    <w:rsid w:val="001E2B55"/>
    <w:rsid w:val="003571DB"/>
    <w:rsid w:val="00400442"/>
    <w:rsid w:val="004E050C"/>
    <w:rsid w:val="004F264F"/>
    <w:rsid w:val="007062B2"/>
    <w:rsid w:val="00A45351"/>
    <w:rsid w:val="00CD7FEF"/>
    <w:rsid w:val="00E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3D2FB-0578-4CF7-A5AB-2E94773B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2016-02-02T10:07:00Z</dcterms:created>
  <dcterms:modified xsi:type="dcterms:W3CDTF">2016-02-02T11:10:00Z</dcterms:modified>
</cp:coreProperties>
</file>